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4E" w:rsidRPr="008612B7" w:rsidRDefault="004D694E" w:rsidP="004D694E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8612B7">
        <w:rPr>
          <w:rFonts w:ascii="Calibri" w:hAnsi="Calibri" w:cs="Arial"/>
          <w:b/>
          <w:sz w:val="28"/>
          <w:szCs w:val="28"/>
        </w:rPr>
        <w:t>Darrell W. Nelson</w:t>
      </w:r>
    </w:p>
    <w:p w:rsidR="004D694E" w:rsidRPr="008612B7" w:rsidRDefault="004D694E" w:rsidP="004D694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 w:rsidRPr="008612B7">
        <w:rPr>
          <w:rFonts w:ascii="Calibri" w:hAnsi="Calibri" w:cs="Arial"/>
          <w:b/>
          <w:bCs/>
          <w:sz w:val="28"/>
          <w:szCs w:val="28"/>
        </w:rPr>
        <w:t>Excellence in Graduate Student Advising</w:t>
      </w:r>
    </w:p>
    <w:p w:rsidR="004D694E" w:rsidRPr="008612B7" w:rsidRDefault="004D694E" w:rsidP="004D694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0"/>
          <w:szCs w:val="30"/>
        </w:rPr>
      </w:pPr>
    </w:p>
    <w:p w:rsid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The Darrell W. Nelson Excellenc</w:t>
      </w:r>
      <w:r w:rsidR="001D7DE5">
        <w:rPr>
          <w:rFonts w:ascii="Calibri" w:hAnsi="Calibri" w:cs="Arial"/>
          <w:sz w:val="22"/>
          <w:szCs w:val="22"/>
        </w:rPr>
        <w:t>e in Graduate Student Advising A</w:t>
      </w:r>
      <w:r w:rsidRPr="008612B7">
        <w:rPr>
          <w:rFonts w:ascii="Calibri" w:hAnsi="Calibri" w:cs="Arial"/>
          <w:sz w:val="22"/>
          <w:szCs w:val="22"/>
        </w:rPr>
        <w:t xml:space="preserve">ward was established as part of the </w:t>
      </w:r>
      <w:r w:rsidR="001D7DE5">
        <w:rPr>
          <w:rFonts w:ascii="Calibri" w:hAnsi="Calibri" w:cs="Arial"/>
          <w:sz w:val="22"/>
          <w:szCs w:val="22"/>
        </w:rPr>
        <w:t>a</w:t>
      </w:r>
      <w:r w:rsidRPr="008612B7">
        <w:rPr>
          <w:rFonts w:ascii="Calibri" w:hAnsi="Calibri" w:cs="Arial"/>
          <w:sz w:val="22"/>
          <w:szCs w:val="22"/>
        </w:rPr>
        <w:t xml:space="preserve">wards </w:t>
      </w:r>
      <w:r w:rsidR="001D7DE5">
        <w:rPr>
          <w:rFonts w:ascii="Calibri" w:hAnsi="Calibri" w:cs="Arial"/>
          <w:sz w:val="22"/>
          <w:szCs w:val="22"/>
        </w:rPr>
        <w:t>p</w:t>
      </w:r>
      <w:r w:rsidRPr="008612B7">
        <w:rPr>
          <w:rFonts w:ascii="Calibri" w:hAnsi="Calibri" w:cs="Arial"/>
          <w:sz w:val="22"/>
          <w:szCs w:val="22"/>
        </w:rPr>
        <w:t>rogram</w:t>
      </w:r>
      <w:r w:rsidR="008612B7" w:rsidRPr="008612B7">
        <w:rPr>
          <w:rFonts w:ascii="Calibri" w:hAnsi="Calibri" w:cs="Arial"/>
          <w:sz w:val="22"/>
          <w:szCs w:val="22"/>
        </w:rPr>
        <w:t xml:space="preserve"> in the Institute of Agriculture and Natural Resources (IANR)</w:t>
      </w:r>
      <w:r w:rsidRPr="008612B7">
        <w:rPr>
          <w:rFonts w:ascii="Calibri" w:hAnsi="Calibri" w:cs="Arial"/>
          <w:sz w:val="22"/>
          <w:szCs w:val="22"/>
        </w:rPr>
        <w:t xml:space="preserve"> College of Agricultural Sciences and Natural Resources.</w:t>
      </w:r>
      <w:r w:rsidR="00420DF2">
        <w:rPr>
          <w:rFonts w:ascii="Calibri" w:hAnsi="Calibri" w:cs="Arial"/>
          <w:sz w:val="22"/>
          <w:szCs w:val="22"/>
        </w:rPr>
        <w:t xml:space="preserve">  </w:t>
      </w:r>
      <w:r w:rsidR="008612B7">
        <w:rPr>
          <w:rFonts w:ascii="Calibri" w:hAnsi="Calibri" w:cs="Arial"/>
          <w:sz w:val="22"/>
          <w:szCs w:val="22"/>
        </w:rPr>
        <w:t xml:space="preserve">In honor of former IANR Agricultural Research Division Dean Darrell W. Nelson, the award acknowledges many of the traits exemplified by Dean Nelson: </w:t>
      </w:r>
    </w:p>
    <w:p w:rsidR="008612B7" w:rsidRDefault="008612B7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8612B7">
        <w:rPr>
          <w:rFonts w:ascii="Calibri" w:hAnsi="Calibri" w:cs="Arial"/>
          <w:sz w:val="22"/>
          <w:szCs w:val="22"/>
        </w:rPr>
        <w:t>xcellent scientist</w:t>
      </w:r>
      <w:r w:rsidR="00420DF2">
        <w:rPr>
          <w:rFonts w:ascii="Calibri" w:hAnsi="Calibri" w:cs="Arial"/>
          <w:sz w:val="22"/>
          <w:szCs w:val="22"/>
        </w:rPr>
        <w:t>.</w:t>
      </w:r>
    </w:p>
    <w:p w:rsid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8612B7" w:rsidRPr="008612B7">
        <w:rPr>
          <w:rFonts w:ascii="Calibri" w:hAnsi="Calibri" w:cs="Arial"/>
          <w:sz w:val="22"/>
          <w:szCs w:val="22"/>
        </w:rPr>
        <w:t>ucces</w:t>
      </w:r>
      <w:r w:rsidR="008612B7">
        <w:rPr>
          <w:rFonts w:ascii="Calibri" w:hAnsi="Calibri" w:cs="Arial"/>
          <w:sz w:val="22"/>
          <w:szCs w:val="22"/>
        </w:rPr>
        <w:t>sful graduate student mentoring</w:t>
      </w:r>
      <w:r>
        <w:rPr>
          <w:rFonts w:ascii="Calibri" w:hAnsi="Calibri" w:cs="Arial"/>
          <w:sz w:val="22"/>
          <w:szCs w:val="22"/>
        </w:rPr>
        <w:t>.</w:t>
      </w:r>
    </w:p>
    <w:p w:rsid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8612B7" w:rsidRPr="008612B7">
        <w:rPr>
          <w:rFonts w:ascii="Calibri" w:hAnsi="Calibri" w:cs="Arial"/>
          <w:sz w:val="22"/>
          <w:szCs w:val="22"/>
        </w:rPr>
        <w:t>rovided encouragement and incentives for graduate teaching</w:t>
      </w:r>
      <w:r>
        <w:rPr>
          <w:rFonts w:ascii="Calibri" w:hAnsi="Calibri" w:cs="Arial"/>
          <w:sz w:val="22"/>
          <w:szCs w:val="22"/>
        </w:rPr>
        <w:t>.</w:t>
      </w:r>
    </w:p>
    <w:p w:rsid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8612B7">
        <w:rPr>
          <w:rFonts w:ascii="Calibri" w:hAnsi="Calibri" w:cs="Arial"/>
          <w:sz w:val="22"/>
          <w:szCs w:val="22"/>
        </w:rPr>
        <w:t>mphasized</w:t>
      </w:r>
      <w:r w:rsidR="008612B7" w:rsidRPr="008612B7">
        <w:rPr>
          <w:rFonts w:ascii="Calibri" w:hAnsi="Calibri" w:cs="Arial"/>
          <w:sz w:val="22"/>
          <w:szCs w:val="22"/>
        </w:rPr>
        <w:t xml:space="preserve"> the importance of graduate education for our state</w:t>
      </w:r>
      <w:r>
        <w:rPr>
          <w:rFonts w:ascii="Calibri" w:hAnsi="Calibri" w:cs="Arial"/>
          <w:sz w:val="22"/>
          <w:szCs w:val="22"/>
        </w:rPr>
        <w:t>.</w:t>
      </w:r>
    </w:p>
    <w:p w:rsid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Distinguished scholarly and creative activity.</w:t>
      </w:r>
    </w:p>
    <w:p w:rsidR="00420DF2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Helpful in providing career guidance.</w:t>
      </w:r>
    </w:p>
    <w:p w:rsidR="00420DF2" w:rsidRPr="008612B7" w:rsidRDefault="00420DF2" w:rsidP="008612B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Assisted in successful placement for graduate students. </w:t>
      </w:r>
    </w:p>
    <w:p w:rsidR="008612B7" w:rsidRPr="008612B7" w:rsidRDefault="008612B7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The recipient will be announced at the Distinguished Fellowship Award Luncheon</w:t>
      </w:r>
      <w:r w:rsidR="00F41DEA">
        <w:rPr>
          <w:rFonts w:ascii="Calibri" w:hAnsi="Calibri" w:cs="Arial"/>
          <w:sz w:val="22"/>
          <w:szCs w:val="22"/>
        </w:rPr>
        <w:t xml:space="preserve">, held in the </w:t>
      </w:r>
      <w:r w:rsidR="001D7DE5">
        <w:rPr>
          <w:rFonts w:ascii="Calibri" w:hAnsi="Calibri" w:cs="Arial"/>
          <w:sz w:val="22"/>
          <w:szCs w:val="22"/>
        </w:rPr>
        <w:t>fall</w:t>
      </w:r>
      <w:r w:rsidR="00DC733C" w:rsidRPr="008612B7">
        <w:rPr>
          <w:rFonts w:ascii="Calibri" w:hAnsi="Calibri" w:cs="Arial"/>
          <w:sz w:val="22"/>
          <w:szCs w:val="22"/>
        </w:rPr>
        <w:t xml:space="preserve">, </w:t>
      </w:r>
      <w:r w:rsidRPr="008612B7">
        <w:rPr>
          <w:rFonts w:ascii="Calibri" w:hAnsi="Calibri" w:cs="Arial"/>
          <w:sz w:val="22"/>
          <w:szCs w:val="22"/>
        </w:rPr>
        <w:t>and will receive a plaque and a stipend of $1000.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12B7">
        <w:rPr>
          <w:rFonts w:ascii="Calibri" w:hAnsi="Calibri" w:cs="Arial"/>
          <w:b/>
          <w:bCs/>
          <w:sz w:val="22"/>
          <w:szCs w:val="22"/>
        </w:rPr>
        <w:t>Eligibility</w:t>
      </w:r>
    </w:p>
    <w:p w:rsidR="004D694E" w:rsidRPr="008612B7" w:rsidRDefault="004D694E" w:rsidP="004D694E">
      <w:pPr>
        <w:autoSpaceDE w:val="0"/>
        <w:autoSpaceDN w:val="0"/>
        <w:adjustRightInd w:val="0"/>
        <w:ind w:left="720" w:hanging="72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1.</w:t>
      </w:r>
      <w:r w:rsidRPr="008612B7">
        <w:rPr>
          <w:rFonts w:ascii="Calibri" w:hAnsi="Calibri" w:cs="Arial"/>
          <w:sz w:val="22"/>
          <w:szCs w:val="22"/>
        </w:rPr>
        <w:tab/>
        <w:t>Nominees must be on the Graduate Faculty in the College of Agricultural Sciences and Natural Resources.</w:t>
      </w:r>
    </w:p>
    <w:p w:rsidR="004D694E" w:rsidRPr="008612B7" w:rsidRDefault="004D694E" w:rsidP="004D694E">
      <w:pPr>
        <w:autoSpaceDE w:val="0"/>
        <w:autoSpaceDN w:val="0"/>
        <w:adjustRightInd w:val="0"/>
        <w:ind w:left="720" w:hanging="720"/>
        <w:rPr>
          <w:rFonts w:ascii="Calibri" w:hAnsi="Calibri" w:cs="Arial"/>
          <w:sz w:val="22"/>
          <w:szCs w:val="22"/>
        </w:rPr>
      </w:pPr>
    </w:p>
    <w:p w:rsidR="004D694E" w:rsidRPr="008612B7" w:rsidRDefault="00C97230" w:rsidP="00420DF2">
      <w:pPr>
        <w:autoSpaceDE w:val="0"/>
        <w:autoSpaceDN w:val="0"/>
        <w:adjustRightInd w:val="0"/>
        <w:ind w:left="720" w:hanging="72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2.</w:t>
      </w:r>
      <w:r w:rsidRPr="008612B7">
        <w:rPr>
          <w:rFonts w:ascii="Calibri" w:hAnsi="Calibri" w:cs="Arial"/>
          <w:sz w:val="22"/>
          <w:szCs w:val="22"/>
        </w:rPr>
        <w:tab/>
      </w:r>
      <w:r w:rsidR="004D694E" w:rsidRPr="008612B7">
        <w:rPr>
          <w:rFonts w:ascii="Calibri" w:hAnsi="Calibri" w:cs="Arial"/>
          <w:sz w:val="22"/>
          <w:szCs w:val="22"/>
        </w:rPr>
        <w:t>Evaluations will be made on the basis of demonstrated excellence and lasting impact in the</w:t>
      </w:r>
      <w:r w:rsidR="00420DF2">
        <w:rPr>
          <w:rFonts w:ascii="Calibri" w:hAnsi="Calibri" w:cs="Arial"/>
          <w:sz w:val="22"/>
          <w:szCs w:val="22"/>
        </w:rPr>
        <w:t xml:space="preserve"> </w:t>
      </w:r>
      <w:r w:rsidR="004D694E" w:rsidRPr="008612B7">
        <w:rPr>
          <w:rFonts w:ascii="Calibri" w:hAnsi="Calibri" w:cs="Arial"/>
          <w:sz w:val="22"/>
          <w:szCs w:val="22"/>
        </w:rPr>
        <w:t>following areas: successful graduate research mentoring, as evidenced by a pattern of research collaboration and co-authored publications with graduate students; distinguished scholarly/creative activity; successful instructional performance; innovative pedagogy; special advising or mentoring efforts, including but not limited to, assistance with the development of career goals and successful job placement.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12B7">
        <w:rPr>
          <w:rFonts w:ascii="Calibri" w:hAnsi="Calibri" w:cs="Arial"/>
          <w:b/>
          <w:bCs/>
          <w:sz w:val="22"/>
          <w:szCs w:val="22"/>
        </w:rPr>
        <w:t>Nominations</w:t>
      </w:r>
    </w:p>
    <w:p w:rsidR="00420DF2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Nominations will be accepted from students, faculty, administrators, staff, parents, alumni</w:t>
      </w:r>
      <w:r w:rsidR="00420DF2">
        <w:rPr>
          <w:rFonts w:ascii="Calibri" w:hAnsi="Calibri" w:cs="Arial"/>
          <w:sz w:val="22"/>
          <w:szCs w:val="22"/>
        </w:rPr>
        <w:t xml:space="preserve"> </w:t>
      </w:r>
      <w:r w:rsidRPr="008612B7">
        <w:rPr>
          <w:rFonts w:ascii="Calibri" w:hAnsi="Calibri" w:cs="Arial"/>
          <w:sz w:val="22"/>
          <w:szCs w:val="22"/>
        </w:rPr>
        <w:t xml:space="preserve">and friends. Eligible faculty members may nominate themselves. </w:t>
      </w:r>
      <w:r w:rsidRPr="00420DF2">
        <w:rPr>
          <w:rFonts w:ascii="Calibri" w:hAnsi="Calibri" w:cs="Arial"/>
          <w:b/>
          <w:i/>
          <w:sz w:val="22"/>
          <w:szCs w:val="22"/>
        </w:rPr>
        <w:t xml:space="preserve">All nominations </w:t>
      </w:r>
      <w:proofErr w:type="gramStart"/>
      <w:r w:rsidRPr="00420DF2">
        <w:rPr>
          <w:rFonts w:ascii="Calibri" w:hAnsi="Calibri" w:cs="Arial"/>
          <w:b/>
          <w:i/>
          <w:sz w:val="22"/>
          <w:szCs w:val="22"/>
        </w:rPr>
        <w:t>must be</w:t>
      </w:r>
      <w:r w:rsidR="00420DF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420DF2">
        <w:rPr>
          <w:rFonts w:ascii="Calibri" w:hAnsi="Calibri" w:cs="Arial"/>
          <w:b/>
          <w:i/>
          <w:sz w:val="22"/>
          <w:szCs w:val="22"/>
        </w:rPr>
        <w:t>received</w:t>
      </w:r>
      <w:proofErr w:type="gramEnd"/>
      <w:r w:rsidRPr="00420DF2">
        <w:rPr>
          <w:rFonts w:ascii="Calibri" w:hAnsi="Calibri" w:cs="Arial"/>
          <w:b/>
          <w:i/>
          <w:sz w:val="22"/>
          <w:szCs w:val="22"/>
        </w:rPr>
        <w:t xml:space="preserve"> </w:t>
      </w:r>
      <w:r w:rsidR="00D542A7" w:rsidRPr="00420DF2">
        <w:rPr>
          <w:rFonts w:ascii="Calibri" w:hAnsi="Calibri" w:cs="Arial"/>
          <w:b/>
          <w:bCs/>
          <w:i/>
          <w:sz w:val="22"/>
          <w:szCs w:val="22"/>
        </w:rPr>
        <w:t xml:space="preserve">by </w:t>
      </w:r>
      <w:r w:rsidR="003810DD" w:rsidRPr="00874D9C">
        <w:rPr>
          <w:rFonts w:ascii="Calibri" w:hAnsi="Calibri" w:cs="Arial"/>
          <w:b/>
          <w:bCs/>
          <w:i/>
          <w:color w:val="FF0000"/>
          <w:sz w:val="22"/>
          <w:szCs w:val="22"/>
        </w:rPr>
        <w:t>Friday</w:t>
      </w:r>
      <w:r w:rsidR="005F6A8E">
        <w:rPr>
          <w:rFonts w:ascii="Calibri" w:hAnsi="Calibri" w:cs="Arial"/>
          <w:b/>
          <w:bCs/>
          <w:i/>
          <w:color w:val="FF0000"/>
          <w:sz w:val="22"/>
          <w:szCs w:val="22"/>
        </w:rPr>
        <w:t>, August 4</w:t>
      </w:r>
      <w:r w:rsidR="005A111B">
        <w:rPr>
          <w:rFonts w:ascii="Calibri" w:hAnsi="Calibri" w:cs="Arial"/>
          <w:b/>
          <w:bCs/>
          <w:i/>
          <w:color w:val="FF0000"/>
          <w:sz w:val="22"/>
          <w:szCs w:val="22"/>
        </w:rPr>
        <w:t>, 2017</w:t>
      </w:r>
      <w:r w:rsidR="003128A2" w:rsidRPr="008612B7">
        <w:rPr>
          <w:rFonts w:ascii="Calibri" w:hAnsi="Calibri" w:cs="Arial"/>
          <w:b/>
          <w:bCs/>
          <w:sz w:val="22"/>
          <w:szCs w:val="22"/>
        </w:rPr>
        <w:t xml:space="preserve">. </w:t>
      </w:r>
      <w:r w:rsidRPr="008612B7">
        <w:rPr>
          <w:rFonts w:ascii="Calibri" w:hAnsi="Calibri" w:cs="Arial"/>
          <w:sz w:val="22"/>
          <w:szCs w:val="22"/>
        </w:rPr>
        <w:t xml:space="preserve"> </w:t>
      </w:r>
    </w:p>
    <w:p w:rsidR="00420DF2" w:rsidRDefault="00420DF2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Each nomination must include: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1. </w:t>
      </w:r>
      <w:r w:rsidRPr="008612B7">
        <w:rPr>
          <w:rFonts w:ascii="Calibri" w:hAnsi="Calibri" w:cs="Arial"/>
          <w:sz w:val="22"/>
          <w:szCs w:val="22"/>
        </w:rPr>
        <w:tab/>
        <w:t>One completed, typed nomination form;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2. </w:t>
      </w:r>
      <w:r w:rsidRPr="008612B7">
        <w:rPr>
          <w:rFonts w:ascii="Calibri" w:hAnsi="Calibri" w:cs="Arial"/>
          <w:sz w:val="22"/>
          <w:szCs w:val="22"/>
        </w:rPr>
        <w:tab/>
        <w:t>A letter of nomination</w:t>
      </w:r>
      <w:r w:rsidR="00F41DEA">
        <w:rPr>
          <w:rFonts w:ascii="Calibri" w:hAnsi="Calibri" w:cs="Arial"/>
          <w:sz w:val="22"/>
          <w:szCs w:val="22"/>
        </w:rPr>
        <w:t>,</w:t>
      </w:r>
      <w:r w:rsidRPr="008612B7">
        <w:rPr>
          <w:rFonts w:ascii="Calibri" w:hAnsi="Calibri" w:cs="Arial"/>
          <w:sz w:val="22"/>
          <w:szCs w:val="22"/>
        </w:rPr>
        <w:t xml:space="preserve"> no more than three pages;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3. </w:t>
      </w:r>
      <w:r w:rsidRPr="008612B7">
        <w:rPr>
          <w:rFonts w:ascii="Calibri" w:hAnsi="Calibri" w:cs="Arial"/>
          <w:sz w:val="22"/>
          <w:szCs w:val="22"/>
        </w:rPr>
        <w:tab/>
        <w:t>Three letters of endorsement written by graduates of the nominee or active graduate students;</w:t>
      </w:r>
    </w:p>
    <w:p w:rsidR="004D694E" w:rsidRPr="008612B7" w:rsidRDefault="00AD1BFB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lastRenderedPageBreak/>
        <w:t>4.</w:t>
      </w:r>
      <w:r w:rsidRPr="008612B7">
        <w:rPr>
          <w:rFonts w:ascii="Calibri" w:hAnsi="Calibri" w:cs="Arial"/>
          <w:sz w:val="22"/>
          <w:szCs w:val="22"/>
        </w:rPr>
        <w:tab/>
      </w:r>
      <w:r w:rsidR="004D694E" w:rsidRPr="008612B7">
        <w:rPr>
          <w:rFonts w:ascii="Calibri" w:hAnsi="Calibri" w:cs="Arial"/>
          <w:sz w:val="22"/>
          <w:szCs w:val="22"/>
        </w:rPr>
        <w:t>One letter from a peer graduate faculty member (if nomination is prepared by a faculty peer,</w:t>
      </w:r>
    </w:p>
    <w:p w:rsidR="004D694E" w:rsidRPr="008612B7" w:rsidRDefault="004D694E" w:rsidP="004D694E">
      <w:pPr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  <w:proofErr w:type="gramStart"/>
      <w:r w:rsidRPr="008612B7">
        <w:rPr>
          <w:rFonts w:ascii="Calibri" w:hAnsi="Calibri" w:cs="Arial"/>
          <w:sz w:val="22"/>
          <w:szCs w:val="22"/>
        </w:rPr>
        <w:t>this</w:t>
      </w:r>
      <w:proofErr w:type="gramEnd"/>
      <w:r w:rsidRPr="008612B7">
        <w:rPr>
          <w:rFonts w:ascii="Calibri" w:hAnsi="Calibri" w:cs="Arial"/>
          <w:sz w:val="22"/>
          <w:szCs w:val="22"/>
        </w:rPr>
        <w:t xml:space="preserve"> item can be omitted);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5. </w:t>
      </w:r>
      <w:r w:rsidRPr="008612B7">
        <w:rPr>
          <w:rFonts w:ascii="Calibri" w:hAnsi="Calibri" w:cs="Arial"/>
          <w:sz w:val="22"/>
          <w:szCs w:val="22"/>
        </w:rPr>
        <w:tab/>
        <w:t>Candidate's resume or curriculum vita - limited to 10, one-sided pages. No videos, binders,</w:t>
      </w:r>
    </w:p>
    <w:p w:rsidR="004D694E" w:rsidRPr="008612B7" w:rsidRDefault="004D694E" w:rsidP="004D694E">
      <w:pPr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  <w:proofErr w:type="gramStart"/>
      <w:r w:rsidRPr="008612B7">
        <w:rPr>
          <w:rFonts w:ascii="Calibri" w:hAnsi="Calibri" w:cs="Arial"/>
          <w:sz w:val="22"/>
          <w:szCs w:val="22"/>
        </w:rPr>
        <w:t>or</w:t>
      </w:r>
      <w:proofErr w:type="gramEnd"/>
      <w:r w:rsidRPr="008612B7">
        <w:rPr>
          <w:rFonts w:ascii="Calibri" w:hAnsi="Calibri" w:cs="Arial"/>
          <w:sz w:val="22"/>
          <w:szCs w:val="22"/>
        </w:rPr>
        <w:t xml:space="preserve"> other materials will be accepted.</w:t>
      </w:r>
    </w:p>
    <w:p w:rsidR="00B8201F" w:rsidRPr="008612B7" w:rsidRDefault="00B8201F" w:rsidP="004D694E">
      <w:pPr>
        <w:autoSpaceDE w:val="0"/>
        <w:autoSpaceDN w:val="0"/>
        <w:adjustRightInd w:val="0"/>
        <w:ind w:firstLine="720"/>
        <w:rPr>
          <w:rFonts w:ascii="Calibri" w:hAnsi="Calibri" w:cs="Arial"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i/>
          <w:iCs/>
          <w:sz w:val="22"/>
          <w:szCs w:val="22"/>
        </w:rPr>
      </w:pPr>
      <w:r w:rsidRPr="008612B7">
        <w:rPr>
          <w:rFonts w:ascii="Calibri" w:hAnsi="Calibri" w:cs="Arial"/>
          <w:i/>
          <w:iCs/>
          <w:sz w:val="22"/>
          <w:szCs w:val="22"/>
        </w:rPr>
        <w:t>Note: Nominations will not be considered unless accompanied by the required student endorsements.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7CEB" w:rsidRDefault="00EE7CEB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7CEB" w:rsidRDefault="00EE7CEB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7CEB" w:rsidRDefault="00EE7CEB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E7CEB" w:rsidRDefault="00EE7CEB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12B7">
        <w:rPr>
          <w:rFonts w:ascii="Calibri" w:hAnsi="Calibri" w:cs="Arial"/>
          <w:b/>
          <w:bCs/>
          <w:sz w:val="22"/>
          <w:szCs w:val="22"/>
        </w:rPr>
        <w:t>Nominee Information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Nominee's name: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Nominee's full address: 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Pr="008612B7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ab/>
        <w:t>Email: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Department: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12B7">
        <w:rPr>
          <w:rFonts w:ascii="Calibri" w:hAnsi="Calibri" w:cs="Arial"/>
          <w:b/>
          <w:bCs/>
          <w:sz w:val="22"/>
          <w:szCs w:val="22"/>
        </w:rPr>
        <w:t>Nominator Information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Name: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Address: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Telephone number:</w:t>
      </w:r>
      <w:r w:rsidRPr="008612B7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ab/>
      </w:r>
      <w:r w:rsidRPr="008612B7">
        <w:rPr>
          <w:rFonts w:ascii="Calibri" w:hAnsi="Calibri" w:cs="Arial"/>
          <w:sz w:val="22"/>
          <w:szCs w:val="22"/>
        </w:rPr>
        <w:tab/>
        <w:t>Email: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Your relat</w:t>
      </w:r>
      <w:r w:rsidR="005A111B">
        <w:rPr>
          <w:rFonts w:ascii="Calibri" w:hAnsi="Calibri" w:cs="Arial"/>
          <w:sz w:val="22"/>
          <w:szCs w:val="22"/>
        </w:rPr>
        <w:t>ionship to nominee (e.g., adviso</w:t>
      </w:r>
      <w:r w:rsidRPr="008612B7">
        <w:rPr>
          <w:rFonts w:ascii="Calibri" w:hAnsi="Calibri" w:cs="Arial"/>
          <w:sz w:val="22"/>
          <w:szCs w:val="22"/>
        </w:rPr>
        <w:t>r, unit administrator, etc.):</w:t>
      </w: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74D9C" w:rsidRDefault="00874D9C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D694E" w:rsidRPr="008612B7" w:rsidRDefault="004D694E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>Signature ______________________________________________</w:t>
      </w:r>
      <w:r w:rsidR="00420DF2">
        <w:rPr>
          <w:rFonts w:ascii="Calibri" w:hAnsi="Calibri" w:cs="Arial"/>
          <w:sz w:val="22"/>
          <w:szCs w:val="22"/>
        </w:rPr>
        <w:t>____________</w:t>
      </w:r>
      <w:r w:rsidRPr="008612B7">
        <w:rPr>
          <w:rFonts w:ascii="Calibri" w:hAnsi="Calibri" w:cs="Arial"/>
          <w:sz w:val="22"/>
          <w:szCs w:val="22"/>
        </w:rPr>
        <w:t>_________________________</w:t>
      </w:r>
    </w:p>
    <w:p w:rsidR="00874D9C" w:rsidRDefault="00874D9C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1D7DE5" w:rsidRDefault="001D7DE5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874D9C" w:rsidRDefault="00874D9C" w:rsidP="004D694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4D694E" w:rsidRPr="00874D9C" w:rsidRDefault="004D694E" w:rsidP="004D694E">
      <w:pPr>
        <w:autoSpaceDE w:val="0"/>
        <w:autoSpaceDN w:val="0"/>
        <w:adjustRightInd w:val="0"/>
        <w:rPr>
          <w:rFonts w:ascii="Calibri" w:hAnsi="Calibri"/>
          <w:color w:val="FF0000"/>
          <w:sz w:val="22"/>
          <w:szCs w:val="22"/>
        </w:rPr>
      </w:pPr>
      <w:r w:rsidRPr="008612B7">
        <w:rPr>
          <w:rFonts w:ascii="Calibri" w:hAnsi="Calibri" w:cs="Arial"/>
          <w:sz w:val="22"/>
          <w:szCs w:val="22"/>
        </w:rPr>
        <w:t xml:space="preserve">Return this form to: </w:t>
      </w:r>
      <w:r w:rsidR="003128A2" w:rsidRPr="008612B7">
        <w:rPr>
          <w:rFonts w:ascii="Calibri" w:hAnsi="Calibri" w:cs="Arial"/>
          <w:sz w:val="22"/>
          <w:szCs w:val="22"/>
        </w:rPr>
        <w:t>Meg Kester</w:t>
      </w:r>
      <w:r w:rsidRPr="008612B7">
        <w:rPr>
          <w:rFonts w:ascii="Calibri" w:hAnsi="Calibri" w:cs="Arial"/>
          <w:sz w:val="22"/>
          <w:szCs w:val="22"/>
        </w:rPr>
        <w:t>,</w:t>
      </w:r>
      <w:r w:rsidR="00420DF2">
        <w:rPr>
          <w:rFonts w:ascii="Calibri" w:hAnsi="Calibri" w:cs="Arial"/>
          <w:sz w:val="22"/>
          <w:szCs w:val="22"/>
        </w:rPr>
        <w:t xml:space="preserve"> CASNR Dean’s Office, 103 AG</w:t>
      </w:r>
      <w:r w:rsidRPr="008612B7">
        <w:rPr>
          <w:rFonts w:ascii="Calibri" w:hAnsi="Calibri" w:cs="Arial"/>
          <w:sz w:val="22"/>
          <w:szCs w:val="22"/>
        </w:rPr>
        <w:t xml:space="preserve">H, 0702. </w:t>
      </w:r>
      <w:r w:rsidR="00CF1FFD" w:rsidRPr="008612B7">
        <w:rPr>
          <w:rFonts w:ascii="Calibri" w:hAnsi="Calibri" w:cs="Arial"/>
          <w:sz w:val="22"/>
          <w:szCs w:val="22"/>
        </w:rPr>
        <w:tab/>
      </w:r>
      <w:r w:rsidR="00420DF2">
        <w:rPr>
          <w:rFonts w:ascii="Calibri" w:hAnsi="Calibri" w:cs="Arial"/>
          <w:sz w:val="22"/>
          <w:szCs w:val="22"/>
        </w:rPr>
        <w:tab/>
      </w:r>
      <w:r w:rsidR="00D3064C">
        <w:rPr>
          <w:rFonts w:ascii="Calibri" w:hAnsi="Calibri" w:cs="Arial"/>
          <w:sz w:val="22"/>
          <w:szCs w:val="22"/>
        </w:rPr>
        <w:t xml:space="preserve">    </w:t>
      </w:r>
      <w:r w:rsidRPr="00874D9C">
        <w:rPr>
          <w:rFonts w:ascii="Calibri" w:hAnsi="Calibri" w:cs="Arial"/>
          <w:b/>
          <w:bCs/>
          <w:i/>
          <w:sz w:val="22"/>
          <w:szCs w:val="22"/>
        </w:rPr>
        <w:t xml:space="preserve">Due:  </w:t>
      </w:r>
      <w:r w:rsidR="00D02330" w:rsidRPr="00874D9C">
        <w:rPr>
          <w:rFonts w:ascii="Calibri" w:hAnsi="Calibri" w:cs="Arial"/>
          <w:b/>
          <w:bCs/>
          <w:i/>
          <w:color w:val="FF0000"/>
          <w:sz w:val="22"/>
          <w:szCs w:val="22"/>
        </w:rPr>
        <w:t>Friday,</w:t>
      </w:r>
      <w:r w:rsidR="005F6A8E">
        <w:rPr>
          <w:rFonts w:ascii="Calibri" w:hAnsi="Calibri" w:cs="Arial"/>
          <w:b/>
          <w:bCs/>
          <w:i/>
          <w:color w:val="FF0000"/>
          <w:sz w:val="22"/>
          <w:szCs w:val="22"/>
        </w:rPr>
        <w:t xml:space="preserve"> August 4</w:t>
      </w:r>
      <w:r w:rsidR="00D3064C">
        <w:rPr>
          <w:rFonts w:ascii="Calibri" w:hAnsi="Calibri" w:cs="Arial"/>
          <w:b/>
          <w:bCs/>
          <w:i/>
          <w:color w:val="FF0000"/>
          <w:sz w:val="22"/>
          <w:szCs w:val="22"/>
        </w:rPr>
        <w:t>, 201</w:t>
      </w:r>
      <w:r w:rsidR="005A111B">
        <w:rPr>
          <w:rFonts w:ascii="Calibri" w:hAnsi="Calibri" w:cs="Arial"/>
          <w:b/>
          <w:bCs/>
          <w:i/>
          <w:color w:val="FF0000"/>
          <w:sz w:val="22"/>
          <w:szCs w:val="22"/>
        </w:rPr>
        <w:t>7</w:t>
      </w:r>
    </w:p>
    <w:sectPr w:rsidR="004D694E" w:rsidRPr="00874D9C" w:rsidSect="008612B7">
      <w:headerReference w:type="default" r:id="rId7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EB" w:rsidRDefault="00EE7CEB" w:rsidP="00EE7CEB">
      <w:r>
        <w:separator/>
      </w:r>
    </w:p>
  </w:endnote>
  <w:endnote w:type="continuationSeparator" w:id="0">
    <w:p w:rsidR="00EE7CEB" w:rsidRDefault="00EE7CEB" w:rsidP="00EE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EB" w:rsidRDefault="00EE7CEB" w:rsidP="00EE7CEB">
      <w:r>
        <w:separator/>
      </w:r>
    </w:p>
  </w:footnote>
  <w:footnote w:type="continuationSeparator" w:id="0">
    <w:p w:rsidR="00EE7CEB" w:rsidRDefault="00EE7CEB" w:rsidP="00EE7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EB" w:rsidRDefault="00EE7CEB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5FBFA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:rsidR="00EE7CEB" w:rsidRDefault="00EE7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C85"/>
    <w:multiLevelType w:val="hybridMultilevel"/>
    <w:tmpl w:val="E5D0E0AA"/>
    <w:lvl w:ilvl="0" w:tplc="6E2056D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E"/>
    <w:rsid w:val="000B1A51"/>
    <w:rsid w:val="001D7DE5"/>
    <w:rsid w:val="001E4196"/>
    <w:rsid w:val="001F4FDF"/>
    <w:rsid w:val="00266B79"/>
    <w:rsid w:val="00277D0D"/>
    <w:rsid w:val="003128A2"/>
    <w:rsid w:val="003810DD"/>
    <w:rsid w:val="003A234F"/>
    <w:rsid w:val="00420DF2"/>
    <w:rsid w:val="004C0599"/>
    <w:rsid w:val="004D694E"/>
    <w:rsid w:val="005A111B"/>
    <w:rsid w:val="005F6A8E"/>
    <w:rsid w:val="00640EE2"/>
    <w:rsid w:val="0066467D"/>
    <w:rsid w:val="00786839"/>
    <w:rsid w:val="008612B7"/>
    <w:rsid w:val="008742E9"/>
    <w:rsid w:val="00874D9C"/>
    <w:rsid w:val="009258F8"/>
    <w:rsid w:val="009E316F"/>
    <w:rsid w:val="00AD1BFB"/>
    <w:rsid w:val="00AD6AE2"/>
    <w:rsid w:val="00B34BDB"/>
    <w:rsid w:val="00B426B5"/>
    <w:rsid w:val="00B8201F"/>
    <w:rsid w:val="00C97230"/>
    <w:rsid w:val="00CF1FFD"/>
    <w:rsid w:val="00D02330"/>
    <w:rsid w:val="00D054CE"/>
    <w:rsid w:val="00D3064C"/>
    <w:rsid w:val="00D542A7"/>
    <w:rsid w:val="00D75395"/>
    <w:rsid w:val="00DC733C"/>
    <w:rsid w:val="00EE7CEB"/>
    <w:rsid w:val="00F4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898E7B-02C9-4DD6-A829-1AE60881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F1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1F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E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C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C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Nebraka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ahblefholtz</dc:creator>
  <cp:keywords/>
  <dc:description/>
  <cp:lastModifiedBy>Diane Wasser</cp:lastModifiedBy>
  <cp:revision>2</cp:revision>
  <cp:lastPrinted>2016-07-12T21:09:00Z</cp:lastPrinted>
  <dcterms:created xsi:type="dcterms:W3CDTF">2017-06-06T13:25:00Z</dcterms:created>
  <dcterms:modified xsi:type="dcterms:W3CDTF">2017-06-06T13:25:00Z</dcterms:modified>
</cp:coreProperties>
</file>